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2604AA" w14:textId="77777777" w:rsidR="00BF5C29" w:rsidRPr="00BF5C29" w:rsidRDefault="00BF5C29" w:rsidP="00553741">
      <w:pPr>
        <w:spacing w:line="276" w:lineRule="auto"/>
        <w:jc w:val="both"/>
      </w:pPr>
      <w:r w:rsidRPr="00BF5C29">
        <w:t xml:space="preserve">Sukladno članku 35. b Zakona o lokalnoj i područnoj (regionalnoj) samoupravi (Narodne novine 33/01, 60/01, 129/05, 109/07, 125/08, 36/09, 150/11, 144/12, 19/13, 137/15, 123/17, 98/19 i 144/20) te članku 52. Statuta Općine Promina (Službeno glasilo Općine Promina 1/21 i 4/21), Općinskom vijeću Općine Promina podnosim: </w:t>
      </w:r>
    </w:p>
    <w:p w14:paraId="6A8DBE87" w14:textId="5F4892BB" w:rsidR="00BF5C29" w:rsidRPr="00BF5C29" w:rsidRDefault="00BF5C29" w:rsidP="00C94F42">
      <w:pPr>
        <w:spacing w:after="0" w:line="276" w:lineRule="auto"/>
        <w:jc w:val="center"/>
        <w:rPr>
          <w:b/>
        </w:rPr>
      </w:pPr>
      <w:r w:rsidRPr="00BF5C29">
        <w:rPr>
          <w:b/>
        </w:rPr>
        <w:t>IZVJEŠĆE O RADU</w:t>
      </w:r>
    </w:p>
    <w:p w14:paraId="5AD339E7" w14:textId="0E2828CD" w:rsidR="00BF5C29" w:rsidRDefault="00BF5C29" w:rsidP="00C94F42">
      <w:pPr>
        <w:spacing w:after="0" w:line="276" w:lineRule="auto"/>
        <w:jc w:val="center"/>
        <w:rPr>
          <w:b/>
        </w:rPr>
      </w:pPr>
      <w:r w:rsidRPr="00BF5C29">
        <w:rPr>
          <w:b/>
        </w:rPr>
        <w:t>ZA RAZDOBLJE OD 01.0</w:t>
      </w:r>
      <w:r>
        <w:rPr>
          <w:b/>
        </w:rPr>
        <w:t>1</w:t>
      </w:r>
      <w:r w:rsidRPr="00BF5C29">
        <w:rPr>
          <w:b/>
        </w:rPr>
        <w:t>.202</w:t>
      </w:r>
      <w:r>
        <w:rPr>
          <w:b/>
        </w:rPr>
        <w:t>4</w:t>
      </w:r>
      <w:r w:rsidRPr="00BF5C29">
        <w:rPr>
          <w:b/>
        </w:rPr>
        <w:t>. DO 3</w:t>
      </w:r>
      <w:r>
        <w:rPr>
          <w:b/>
        </w:rPr>
        <w:t>0</w:t>
      </w:r>
      <w:r w:rsidRPr="00BF5C29">
        <w:rPr>
          <w:b/>
        </w:rPr>
        <w:t>.</w:t>
      </w:r>
      <w:r w:rsidR="00310703">
        <w:rPr>
          <w:b/>
        </w:rPr>
        <w:t>6</w:t>
      </w:r>
      <w:r w:rsidRPr="00BF5C29">
        <w:rPr>
          <w:b/>
        </w:rPr>
        <w:t>.202</w:t>
      </w:r>
      <w:r>
        <w:rPr>
          <w:b/>
        </w:rPr>
        <w:t>4</w:t>
      </w:r>
      <w:r w:rsidRPr="00BF5C29">
        <w:rPr>
          <w:b/>
        </w:rPr>
        <w:t>. GODINE</w:t>
      </w:r>
    </w:p>
    <w:p w14:paraId="04A592F5" w14:textId="77777777" w:rsidR="00C94F42" w:rsidRPr="00BF5C29" w:rsidRDefault="00C94F42" w:rsidP="00C94F42">
      <w:pPr>
        <w:spacing w:after="0" w:line="276" w:lineRule="auto"/>
        <w:jc w:val="center"/>
        <w:rPr>
          <w:b/>
        </w:rPr>
      </w:pPr>
    </w:p>
    <w:p w14:paraId="74612C3B" w14:textId="77777777" w:rsidR="00BF5C29" w:rsidRPr="00BF5C29" w:rsidRDefault="00BF5C29" w:rsidP="00C94F42">
      <w:pPr>
        <w:spacing w:after="0" w:line="276" w:lineRule="auto"/>
        <w:jc w:val="both"/>
      </w:pPr>
      <w:r w:rsidRPr="00BF5C29">
        <w:t>U navedenom razdoblju inicirao sam, osigurao pripremu i provođenje akata i odluka Općinskog vijeća te realizaciju projekata Općine planiranih Proračunom Općine i drugih aktivnosti iz samoupravnog djelokruga i to kako slijedi:</w:t>
      </w:r>
    </w:p>
    <w:p w14:paraId="1878CBDD" w14:textId="55D1AB34" w:rsidR="009B65BA" w:rsidRDefault="009B65BA" w:rsidP="00C94F42">
      <w:pPr>
        <w:numPr>
          <w:ilvl w:val="0"/>
          <w:numId w:val="1"/>
        </w:numPr>
        <w:spacing w:after="0" w:line="276" w:lineRule="auto"/>
        <w:jc w:val="both"/>
      </w:pPr>
      <w:r>
        <w:t>Pripreme i provedba pripravnosti za zimske nepogode, DVD;</w:t>
      </w:r>
    </w:p>
    <w:p w14:paraId="31AB185A" w14:textId="7D12B798" w:rsidR="009B65BA" w:rsidRDefault="009B65BA" w:rsidP="00C94F42">
      <w:pPr>
        <w:numPr>
          <w:ilvl w:val="0"/>
          <w:numId w:val="1"/>
        </w:numPr>
        <w:spacing w:after="0" w:line="276" w:lineRule="auto"/>
        <w:jc w:val="both"/>
      </w:pPr>
      <w:r>
        <w:t>Zelena čistka, Ekološka udruga Krka;</w:t>
      </w:r>
    </w:p>
    <w:p w14:paraId="1EFD0609" w14:textId="5AD42ABF" w:rsidR="00BF5C29" w:rsidRDefault="00BF5C29" w:rsidP="00C94F42">
      <w:pPr>
        <w:numPr>
          <w:ilvl w:val="0"/>
          <w:numId w:val="1"/>
        </w:numPr>
        <w:spacing w:after="0" w:line="276" w:lineRule="auto"/>
        <w:jc w:val="both"/>
      </w:pPr>
      <w:r w:rsidRPr="00BF5C29">
        <w:t>Fond za zaštitu okoliša i energetsku učinkovitost,</w:t>
      </w:r>
      <w:r>
        <w:t xml:space="preserve"> </w:t>
      </w:r>
      <w:r w:rsidRPr="00BF5C29">
        <w:t>izgradnju pristupne ceste NC 76 i NC 77 do Pretovarne stanice Mala Promina;</w:t>
      </w:r>
    </w:p>
    <w:p w14:paraId="443D8A56" w14:textId="4C6AB248" w:rsidR="009B65BA" w:rsidRDefault="009B65BA" w:rsidP="00C94F42">
      <w:pPr>
        <w:numPr>
          <w:ilvl w:val="0"/>
          <w:numId w:val="1"/>
        </w:numPr>
        <w:spacing w:after="0" w:line="276" w:lineRule="auto"/>
        <w:jc w:val="both"/>
      </w:pPr>
      <w:r>
        <w:t>Miljevačko</w:t>
      </w:r>
      <w:r w:rsidR="00553741">
        <w:t>-</w:t>
      </w:r>
      <w:r w:rsidR="00C94F42">
        <w:t xml:space="preserve"> </w:t>
      </w:r>
      <w:r>
        <w:t>prominska večer;</w:t>
      </w:r>
    </w:p>
    <w:p w14:paraId="7BCD9BD2" w14:textId="6EE72B4A" w:rsidR="009B65BA" w:rsidRDefault="009B65BA" w:rsidP="00C94F42">
      <w:pPr>
        <w:numPr>
          <w:ilvl w:val="0"/>
          <w:numId w:val="1"/>
        </w:numPr>
        <w:spacing w:after="0" w:line="276" w:lineRule="auto"/>
        <w:jc w:val="both"/>
      </w:pPr>
      <w:r>
        <w:t>Sanacija dijela NC Ljubotić, Škarpe;</w:t>
      </w:r>
    </w:p>
    <w:p w14:paraId="273A8951" w14:textId="72A6336C" w:rsidR="009B65BA" w:rsidRDefault="008D5458" w:rsidP="00C94F42">
      <w:pPr>
        <w:numPr>
          <w:ilvl w:val="0"/>
          <w:numId w:val="1"/>
        </w:numPr>
        <w:spacing w:after="0" w:line="276" w:lineRule="auto"/>
        <w:jc w:val="both"/>
      </w:pPr>
      <w:r>
        <w:t>Lipe s</w:t>
      </w:r>
      <w:r w:rsidR="009B65BA">
        <w:t xml:space="preserve">adnja </w:t>
      </w:r>
      <w:r>
        <w:t>i podrezivanje starih</w:t>
      </w:r>
      <w:r w:rsidR="009B65BA">
        <w:t>, sanacija nelegalno odbačenog otpada Puljane;</w:t>
      </w:r>
    </w:p>
    <w:p w14:paraId="364EE660" w14:textId="20F6DB9C" w:rsidR="0020221B" w:rsidRDefault="0020221B" w:rsidP="00C94F42">
      <w:pPr>
        <w:numPr>
          <w:ilvl w:val="0"/>
          <w:numId w:val="1"/>
        </w:numPr>
        <w:spacing w:after="0" w:line="276" w:lineRule="auto"/>
        <w:jc w:val="both"/>
      </w:pPr>
      <w:r>
        <w:t>Digitalizacija Prostornog plana, priprema;</w:t>
      </w:r>
    </w:p>
    <w:p w14:paraId="5BA35813" w14:textId="0865B392" w:rsidR="0020221B" w:rsidRDefault="0020221B" w:rsidP="00C94F42">
      <w:pPr>
        <w:numPr>
          <w:ilvl w:val="0"/>
          <w:numId w:val="1"/>
        </w:numPr>
        <w:spacing w:after="0" w:line="276" w:lineRule="auto"/>
        <w:jc w:val="both"/>
      </w:pPr>
      <w:r>
        <w:t>Euroherc, spor oko udara munje i štete na DV Suknovci;</w:t>
      </w:r>
    </w:p>
    <w:p w14:paraId="507581F9" w14:textId="0E74A44D" w:rsidR="0020221B" w:rsidRDefault="0020221B" w:rsidP="00C94F42">
      <w:pPr>
        <w:numPr>
          <w:ilvl w:val="0"/>
          <w:numId w:val="1"/>
        </w:numPr>
        <w:spacing w:after="0" w:line="276" w:lineRule="auto"/>
        <w:jc w:val="both"/>
      </w:pPr>
      <w:r>
        <w:t>Pripreme za streljanu, Podi „Uroš“;</w:t>
      </w:r>
    </w:p>
    <w:p w14:paraId="5F6391C8" w14:textId="6B27391B" w:rsidR="0020221B" w:rsidRPr="00BF5C29" w:rsidRDefault="0020221B" w:rsidP="00C94F42">
      <w:pPr>
        <w:numPr>
          <w:ilvl w:val="0"/>
          <w:numId w:val="1"/>
        </w:numPr>
        <w:spacing w:after="0" w:line="276" w:lineRule="auto"/>
        <w:jc w:val="both"/>
      </w:pPr>
      <w:r>
        <w:t>Zamjena vlasništva Puljane, 574/25 (općinska) i 574/24 (privatna);</w:t>
      </w:r>
    </w:p>
    <w:p w14:paraId="2E8D588A" w14:textId="77777777" w:rsidR="00BF5C29" w:rsidRPr="00BF5C29" w:rsidRDefault="00BF5C29" w:rsidP="00C94F42">
      <w:pPr>
        <w:numPr>
          <w:ilvl w:val="0"/>
          <w:numId w:val="1"/>
        </w:numPr>
        <w:spacing w:after="0" w:line="276" w:lineRule="auto"/>
        <w:jc w:val="both"/>
      </w:pPr>
      <w:r w:rsidRPr="00BF5C29">
        <w:t>Revizija, rad po planu otklanjanja;</w:t>
      </w:r>
    </w:p>
    <w:p w14:paraId="7F8A7D59" w14:textId="28377D7B" w:rsidR="00BF5C29" w:rsidRPr="00BF5C29" w:rsidRDefault="00BF5C29" w:rsidP="00C94F42">
      <w:pPr>
        <w:numPr>
          <w:ilvl w:val="0"/>
          <w:numId w:val="1"/>
        </w:numPr>
        <w:spacing w:after="0" w:line="276" w:lineRule="auto"/>
        <w:jc w:val="both"/>
      </w:pPr>
      <w:r w:rsidRPr="00BF5C29">
        <w:t xml:space="preserve">Dom kulture Mratovo, </w:t>
      </w:r>
      <w:r w:rsidR="00B702BB">
        <w:t>Ministarstvo kulture, uređenje Etnografske zbirke</w:t>
      </w:r>
      <w:r w:rsidR="000902F5">
        <w:t>, pristup invalidima s vanjskim liftom</w:t>
      </w:r>
      <w:r w:rsidRPr="00BF5C29">
        <w:t>;</w:t>
      </w:r>
    </w:p>
    <w:p w14:paraId="7EF7A9A7" w14:textId="77777777" w:rsidR="00BF5C29" w:rsidRPr="00BF5C29" w:rsidRDefault="00BF5C29" w:rsidP="00C94F42">
      <w:pPr>
        <w:numPr>
          <w:ilvl w:val="0"/>
          <w:numId w:val="1"/>
        </w:numPr>
        <w:spacing w:after="0" w:line="276" w:lineRule="auto"/>
        <w:jc w:val="both"/>
      </w:pPr>
      <w:r w:rsidRPr="00BF5C29">
        <w:t>Plan gospodarenja poljoprivrednim zemljištem, uskladba, nastavak aktivnosti;</w:t>
      </w:r>
    </w:p>
    <w:p w14:paraId="65D5B763" w14:textId="77777777" w:rsidR="00B702BB" w:rsidRDefault="00BF5C29" w:rsidP="00C94F42">
      <w:pPr>
        <w:numPr>
          <w:ilvl w:val="0"/>
          <w:numId w:val="1"/>
        </w:numPr>
        <w:spacing w:after="0" w:line="276" w:lineRule="auto"/>
        <w:jc w:val="both"/>
      </w:pPr>
      <w:r w:rsidRPr="00BF5C29">
        <w:t>Rješavanje vlasništva na česticama</w:t>
      </w:r>
      <w:r w:rsidR="00B702BB">
        <w:t xml:space="preserve"> 284/3… Oklaj;</w:t>
      </w:r>
    </w:p>
    <w:p w14:paraId="7E346247" w14:textId="37B2B154" w:rsidR="00BF5C29" w:rsidRPr="00BF5C29" w:rsidRDefault="00B702BB" w:rsidP="00C94F42">
      <w:pPr>
        <w:numPr>
          <w:ilvl w:val="0"/>
          <w:numId w:val="1"/>
        </w:numPr>
        <w:spacing w:after="0" w:line="276" w:lineRule="auto"/>
        <w:jc w:val="both"/>
      </w:pPr>
      <w:r>
        <w:t>Projekt rekonstrukcije zgrade 284/5 Oklaj i ex škole Razvođe;</w:t>
      </w:r>
      <w:r w:rsidR="00BF5C29" w:rsidRPr="00BF5C29">
        <w:t xml:space="preserve"> </w:t>
      </w:r>
    </w:p>
    <w:p w14:paraId="230F22C5" w14:textId="77777777" w:rsidR="00B702BB" w:rsidRDefault="00BF5C29" w:rsidP="00C94F42">
      <w:pPr>
        <w:numPr>
          <w:ilvl w:val="0"/>
          <w:numId w:val="1"/>
        </w:numPr>
        <w:spacing w:after="0" w:line="276" w:lineRule="auto"/>
        <w:jc w:val="both"/>
      </w:pPr>
      <w:r w:rsidRPr="00BF5C29">
        <w:t>Bogatić škola, projektna dokumentacija za hostel i rješavanje vlasništva na česticama 1456/2, 1918/5, 1916/6 i katastarska uskladba zemljišta oko škole;</w:t>
      </w:r>
    </w:p>
    <w:p w14:paraId="5C75A9BA" w14:textId="77777777" w:rsidR="00B702BB" w:rsidRDefault="00B702BB" w:rsidP="00C94F42">
      <w:pPr>
        <w:numPr>
          <w:ilvl w:val="0"/>
          <w:numId w:val="1"/>
        </w:numPr>
        <w:spacing w:after="0" w:line="276" w:lineRule="auto"/>
        <w:jc w:val="both"/>
      </w:pPr>
      <w:r>
        <w:t>Natječaj za jednokratnu financijsku pomoć studentima i provedba;</w:t>
      </w:r>
    </w:p>
    <w:p w14:paraId="0FF5DDB2" w14:textId="77777777" w:rsidR="00B702BB" w:rsidRDefault="00B702BB" w:rsidP="00C94F42">
      <w:pPr>
        <w:numPr>
          <w:ilvl w:val="0"/>
          <w:numId w:val="1"/>
        </w:numPr>
        <w:spacing w:after="0" w:line="276" w:lineRule="auto"/>
        <w:jc w:val="both"/>
      </w:pPr>
      <w:r>
        <w:t>Reciklažno dvorište za građevinski otpad, „Kumanovo“, Idejni projekt;</w:t>
      </w:r>
    </w:p>
    <w:p w14:paraId="3AAB2C50" w14:textId="08789DD2" w:rsidR="00BF5C29" w:rsidRPr="00BF5C29" w:rsidRDefault="00B702BB" w:rsidP="00C94F42">
      <w:pPr>
        <w:numPr>
          <w:ilvl w:val="0"/>
          <w:numId w:val="1"/>
        </w:numPr>
        <w:spacing w:after="0" w:line="276" w:lineRule="auto"/>
        <w:jc w:val="both"/>
      </w:pPr>
      <w:r>
        <w:t xml:space="preserve">Komemoracija za civilne žrtve Domovinskog rata, zločin počinjen u Puljanima, </w:t>
      </w:r>
      <w:r w:rsidR="00C94F42">
        <w:t>K</w:t>
      </w:r>
      <w:r>
        <w:t>rivićima i Mratovu;</w:t>
      </w:r>
      <w:r w:rsidR="00BF5C29" w:rsidRPr="00BF5C29">
        <w:t xml:space="preserve">  </w:t>
      </w:r>
    </w:p>
    <w:p w14:paraId="53CFCFE7" w14:textId="779C38CD" w:rsidR="00BF5C29" w:rsidRPr="00BF5C29" w:rsidRDefault="00BF5C29" w:rsidP="00C94F42">
      <w:pPr>
        <w:numPr>
          <w:ilvl w:val="0"/>
          <w:numId w:val="1"/>
        </w:numPr>
        <w:spacing w:after="0" w:line="276" w:lineRule="auto"/>
        <w:jc w:val="both"/>
      </w:pPr>
      <w:r w:rsidRPr="00BF5C29">
        <w:t>Vodovod – koordinacija za rješavanje sanacije postojeće vodovodne mreže i proširenja vodovodne mreže Lukar, Podi, Bobodol, kružni tok Osmanovac,</w:t>
      </w:r>
      <w:r w:rsidR="008D5458">
        <w:t xml:space="preserve"> sanacija vodovodne mreže u obuhvatu nogostupa Oklaj,</w:t>
      </w:r>
      <w:r w:rsidRPr="00BF5C29">
        <w:t xml:space="preserve"> sanacija azbestni cijevi…;</w:t>
      </w:r>
    </w:p>
    <w:p w14:paraId="7A7949FF" w14:textId="77777777" w:rsidR="00BF5C29" w:rsidRPr="00BF5C29" w:rsidRDefault="00BF5C29" w:rsidP="00C94F42">
      <w:pPr>
        <w:numPr>
          <w:ilvl w:val="0"/>
          <w:numId w:val="1"/>
        </w:numPr>
        <w:spacing w:after="0" w:line="276" w:lineRule="auto"/>
        <w:jc w:val="both"/>
      </w:pPr>
      <w:r w:rsidRPr="00BF5C29">
        <w:t>Ministarstvo regionalnog razvoja i Ministarstvo graditeljstva, sufinanciranje NC Matase i NC Oklaj;</w:t>
      </w:r>
    </w:p>
    <w:p w14:paraId="43AB64AD" w14:textId="77777777" w:rsidR="00BF5C29" w:rsidRPr="00BF5C29" w:rsidRDefault="00BF5C29" w:rsidP="00C94F42">
      <w:pPr>
        <w:numPr>
          <w:ilvl w:val="0"/>
          <w:numId w:val="1"/>
        </w:numPr>
        <w:spacing w:after="0" w:line="276" w:lineRule="auto"/>
        <w:jc w:val="both"/>
      </w:pPr>
      <w:r w:rsidRPr="00BF5C29">
        <w:t>Uređenje etnografske zbirke u Domu kulture Mratovo;</w:t>
      </w:r>
    </w:p>
    <w:p w14:paraId="21422A80" w14:textId="77777777" w:rsidR="00BF5C29" w:rsidRPr="00BF5C29" w:rsidRDefault="00BF5C29" w:rsidP="00C94F42">
      <w:pPr>
        <w:numPr>
          <w:ilvl w:val="0"/>
          <w:numId w:val="1"/>
        </w:numPr>
        <w:spacing w:after="0" w:line="276" w:lineRule="auto"/>
        <w:jc w:val="both"/>
      </w:pPr>
      <w:r w:rsidRPr="00BF5C29">
        <w:t>Eko Promina, redovna koordinacija rada;</w:t>
      </w:r>
    </w:p>
    <w:p w14:paraId="0A8CA9D7" w14:textId="2F50872C" w:rsidR="008D5458" w:rsidRDefault="00BF5C29" w:rsidP="00C94F42">
      <w:pPr>
        <w:numPr>
          <w:ilvl w:val="0"/>
          <w:numId w:val="1"/>
        </w:numPr>
        <w:spacing w:after="0" w:line="276" w:lineRule="auto"/>
        <w:jc w:val="both"/>
      </w:pPr>
      <w:r w:rsidRPr="00BF5C29">
        <w:t>Dom kulture Oklaj - ishodovanje građevinske dozvole,</w:t>
      </w:r>
      <w:r>
        <w:t xml:space="preserve"> revidiranje troškovnika</w:t>
      </w:r>
      <w:r w:rsidR="009B65BA">
        <w:t>, Energetski certifikat</w:t>
      </w:r>
      <w:r w:rsidRPr="00BF5C29">
        <w:t>;</w:t>
      </w:r>
    </w:p>
    <w:p w14:paraId="6550B088" w14:textId="5A7CD89D" w:rsidR="006E4160" w:rsidRDefault="006E4160" w:rsidP="00C94F42">
      <w:pPr>
        <w:numPr>
          <w:ilvl w:val="0"/>
          <w:numId w:val="1"/>
        </w:numPr>
        <w:spacing w:after="0" w:line="276" w:lineRule="auto"/>
        <w:jc w:val="both"/>
      </w:pPr>
      <w:r>
        <w:t>Križ „Križeve njive“, procedura ishodovanja prava služnosti na zemljištu u vlasništvu RH;</w:t>
      </w:r>
    </w:p>
    <w:p w14:paraId="40F14F35" w14:textId="2FA87FCD" w:rsidR="006E4160" w:rsidRPr="00BF5C29" w:rsidRDefault="006E4160" w:rsidP="00C94F42">
      <w:pPr>
        <w:numPr>
          <w:ilvl w:val="0"/>
          <w:numId w:val="1"/>
        </w:numPr>
        <w:spacing w:after="0" w:line="276" w:lineRule="auto"/>
        <w:jc w:val="both"/>
      </w:pPr>
      <w:r>
        <w:lastRenderedPageBreak/>
        <w:t>Hodnica Dom Mratovo – NP Krka, projekt odobren iz programa Revitalizacija Dalmatinske zagore;</w:t>
      </w:r>
    </w:p>
    <w:p w14:paraId="18475BD4" w14:textId="77777777" w:rsidR="00BF5C29" w:rsidRDefault="00BF5C29" w:rsidP="00C94F42">
      <w:pPr>
        <w:numPr>
          <w:ilvl w:val="0"/>
          <w:numId w:val="1"/>
        </w:numPr>
        <w:spacing w:after="0" w:line="276" w:lineRule="auto"/>
        <w:jc w:val="both"/>
      </w:pPr>
      <w:r w:rsidRPr="00BF5C29">
        <w:t>Rješavanje vlasništva na parcelama i objektima nekadašnje trgovine u Čitluku i bivših škola Marasovine,  Ljubotić, Podi, Dom kulture Mratovo (parcela), ex škola Oklaj, bunar Varati, gusterna Razvođe…;</w:t>
      </w:r>
    </w:p>
    <w:p w14:paraId="02995BE5" w14:textId="56E62654" w:rsidR="006E4160" w:rsidRPr="00BF5C29" w:rsidRDefault="006E4160" w:rsidP="00C94F42">
      <w:pPr>
        <w:numPr>
          <w:ilvl w:val="0"/>
          <w:numId w:val="1"/>
        </w:numPr>
        <w:spacing w:after="0" w:line="276" w:lineRule="auto"/>
        <w:jc w:val="both"/>
      </w:pPr>
      <w:r>
        <w:t>Elementarna nepogoda, mraz – slana, prijava;</w:t>
      </w:r>
    </w:p>
    <w:p w14:paraId="049A8240" w14:textId="51105208" w:rsidR="00BF5C29" w:rsidRPr="00BF5C29" w:rsidRDefault="00BF5C29" w:rsidP="00C94F42">
      <w:pPr>
        <w:numPr>
          <w:ilvl w:val="0"/>
          <w:numId w:val="1"/>
        </w:numPr>
        <w:spacing w:after="0" w:line="276" w:lineRule="auto"/>
        <w:jc w:val="both"/>
      </w:pPr>
      <w:r w:rsidRPr="00BF5C29">
        <w:t>Zakon o prostornom uređenju i Izmjena i dopuna Zakona o rudarstvu</w:t>
      </w:r>
      <w:r>
        <w:t xml:space="preserve">, </w:t>
      </w:r>
      <w:r w:rsidR="0020221B">
        <w:t>odluka i Zahtjev</w:t>
      </w:r>
      <w:r w:rsidR="009358BF">
        <w:t>;</w:t>
      </w:r>
    </w:p>
    <w:p w14:paraId="36838780" w14:textId="77777777" w:rsidR="00BF5C29" w:rsidRPr="00BF5C29" w:rsidRDefault="00BF5C29" w:rsidP="00C94F42">
      <w:pPr>
        <w:numPr>
          <w:ilvl w:val="0"/>
          <w:numId w:val="1"/>
        </w:numPr>
        <w:spacing w:after="0" w:line="276" w:lineRule="auto"/>
        <w:jc w:val="both"/>
      </w:pPr>
      <w:r w:rsidRPr="00BF5C29">
        <w:t>Katastarske izmjere K.O. Suknovci - koordinacija i provedba;</w:t>
      </w:r>
    </w:p>
    <w:p w14:paraId="6EF20074" w14:textId="7E4D225E" w:rsidR="00BF5C29" w:rsidRDefault="00BF5C29" w:rsidP="00C94F42">
      <w:pPr>
        <w:numPr>
          <w:ilvl w:val="0"/>
          <w:numId w:val="1"/>
        </w:numPr>
        <w:spacing w:after="0" w:line="276" w:lineRule="auto"/>
        <w:jc w:val="both"/>
      </w:pPr>
      <w:r w:rsidRPr="00BF5C29">
        <w:t>DV Suknovci</w:t>
      </w:r>
      <w:r w:rsidR="008D5458">
        <w:t>,</w:t>
      </w:r>
      <w:r w:rsidRPr="00BF5C29">
        <w:t xml:space="preserve"> </w:t>
      </w:r>
      <w:r w:rsidR="00022E4C">
        <w:t xml:space="preserve">pripreme za osnivanje, </w:t>
      </w:r>
      <w:r w:rsidRPr="00BF5C29">
        <w:t>smirenje prometa</w:t>
      </w:r>
      <w:r w:rsidR="008D5458">
        <w:t xml:space="preserve"> </w:t>
      </w:r>
      <w:r w:rsidR="00C94F42">
        <w:t>–</w:t>
      </w:r>
      <w:r w:rsidR="008D5458">
        <w:t xml:space="preserve"> semafor</w:t>
      </w:r>
      <w:r w:rsidR="009358BF">
        <w:t>;</w:t>
      </w:r>
    </w:p>
    <w:p w14:paraId="749A658E" w14:textId="5E87DBF4" w:rsidR="008D5458" w:rsidRDefault="008D5458" w:rsidP="00C94F42">
      <w:pPr>
        <w:numPr>
          <w:ilvl w:val="0"/>
          <w:numId w:val="1"/>
        </w:numPr>
        <w:spacing w:after="0" w:line="276" w:lineRule="auto"/>
        <w:jc w:val="both"/>
      </w:pPr>
      <w:r>
        <w:t>Projekt „Zaželi“, priprema i provedba;</w:t>
      </w:r>
    </w:p>
    <w:p w14:paraId="3D2889D9" w14:textId="62E4B5C5" w:rsidR="008D5458" w:rsidRDefault="008D5458" w:rsidP="00C94F42">
      <w:pPr>
        <w:numPr>
          <w:ilvl w:val="0"/>
          <w:numId w:val="1"/>
        </w:numPr>
        <w:spacing w:after="0" w:line="276" w:lineRule="auto"/>
        <w:jc w:val="both"/>
      </w:pPr>
      <w:r>
        <w:t xml:space="preserve">Ministarstvo hrvatskih branitelja, </w:t>
      </w:r>
      <w:r w:rsidR="00022E4C">
        <w:t xml:space="preserve">„Golubinka“, </w:t>
      </w:r>
      <w:r>
        <w:t xml:space="preserve">Zahtjev za </w:t>
      </w:r>
      <w:r w:rsidR="00022E4C">
        <w:t>ekshumiranje posmrtni ostataka žrtava Drugog svjetskog rata;</w:t>
      </w:r>
    </w:p>
    <w:p w14:paraId="570C5159" w14:textId="3D83CA2D" w:rsidR="008D5458" w:rsidRPr="00BF5C29" w:rsidRDefault="008D5458" w:rsidP="00C94F42">
      <w:pPr>
        <w:numPr>
          <w:ilvl w:val="0"/>
          <w:numId w:val="1"/>
        </w:numPr>
        <w:spacing w:after="0" w:line="276" w:lineRule="auto"/>
        <w:jc w:val="both"/>
      </w:pPr>
      <w:r>
        <w:t>Poduzetnička zona, škola Puljane, škola Matasi, zahtjev za darovanje – županija;</w:t>
      </w:r>
    </w:p>
    <w:p w14:paraId="550862DE" w14:textId="77777777" w:rsidR="00BF5C29" w:rsidRPr="00BF5C29" w:rsidRDefault="00BF5C29" w:rsidP="00C94F42">
      <w:pPr>
        <w:numPr>
          <w:ilvl w:val="0"/>
          <w:numId w:val="1"/>
        </w:numPr>
        <w:spacing w:after="0" w:line="276" w:lineRule="auto"/>
        <w:jc w:val="both"/>
      </w:pPr>
      <w:r w:rsidRPr="00BF5C29">
        <w:t xml:space="preserve">Izrada akcijskog plana </w:t>
      </w:r>
      <w:r w:rsidRPr="00C94F42">
        <w:t>SECAP, Akcijski plan energetski i klimatski održivog razvitka, skraćeno SECAP</w:t>
      </w:r>
      <w:r w:rsidRPr="00BF5C29">
        <w:t> (</w:t>
      </w:r>
      <w:r w:rsidRPr="00BF5C29">
        <w:rPr>
          <w:i/>
          <w:iCs/>
        </w:rPr>
        <w:t>eng. Sustainable Energy and Climate Action Plan</w:t>
      </w:r>
      <w:r w:rsidRPr="00BF5C29">
        <w:t>) strateški je dokument koji sadrži smjernice vezane uz energetsku učinkovitost i za ublažavanje utjecaja na klimatske promjene;</w:t>
      </w:r>
    </w:p>
    <w:p w14:paraId="3DC5BAE3" w14:textId="6CFEC705" w:rsidR="00BF5C29" w:rsidRPr="00BF5C29" w:rsidRDefault="00BF5C29" w:rsidP="00C94F42">
      <w:pPr>
        <w:numPr>
          <w:ilvl w:val="0"/>
          <w:numId w:val="1"/>
        </w:numPr>
        <w:spacing w:after="0" w:line="276" w:lineRule="auto"/>
        <w:jc w:val="both"/>
      </w:pPr>
      <w:r w:rsidRPr="00BF5C29">
        <w:t>Bikarac Šibenik, grad Knin, župani</w:t>
      </w:r>
      <w:r w:rsidR="009358BF">
        <w:t xml:space="preserve">ja, </w:t>
      </w:r>
      <w:r w:rsidRPr="00BF5C29">
        <w:t>općin</w:t>
      </w:r>
      <w:r w:rsidR="009358BF">
        <w:t>a</w:t>
      </w:r>
      <w:r w:rsidRPr="00BF5C29">
        <w:t xml:space="preserve"> Biskupij</w:t>
      </w:r>
      <w:r w:rsidR="009358BF">
        <w:t>a, općina Promina i</w:t>
      </w:r>
      <w:r w:rsidRPr="00BF5C29">
        <w:t xml:space="preserve"> Fond za zaštitu okoliša</w:t>
      </w:r>
      <w:r w:rsidR="009358BF">
        <w:t>,</w:t>
      </w:r>
      <w:r w:rsidRPr="00BF5C29">
        <w:t xml:space="preserve"> izgradnju NC do Pretovarne stanice;</w:t>
      </w:r>
    </w:p>
    <w:p w14:paraId="659F60F1" w14:textId="444BE305" w:rsidR="00BF5C29" w:rsidRDefault="00BF5C29" w:rsidP="00C94F42">
      <w:pPr>
        <w:numPr>
          <w:ilvl w:val="0"/>
          <w:numId w:val="1"/>
        </w:numPr>
        <w:spacing w:after="0" w:line="276" w:lineRule="auto"/>
        <w:jc w:val="both"/>
      </w:pPr>
      <w:r w:rsidRPr="00BF5C29">
        <w:t>Ministarstvo turizma i sporta – vježbalište na otvorenom;</w:t>
      </w:r>
    </w:p>
    <w:p w14:paraId="513D9FE1" w14:textId="4AF58FF6" w:rsidR="00022E4C" w:rsidRPr="00BF5C29" w:rsidRDefault="00022E4C" w:rsidP="00C94F42">
      <w:pPr>
        <w:numPr>
          <w:ilvl w:val="0"/>
          <w:numId w:val="1"/>
        </w:numPr>
        <w:spacing w:after="0" w:line="276" w:lineRule="auto"/>
        <w:jc w:val="both"/>
      </w:pPr>
      <w:r>
        <w:t>Priprema i provedba „67. Prominsk</w:t>
      </w:r>
      <w:r w:rsidR="00C94F42">
        <w:t>ih</w:t>
      </w:r>
      <w:r>
        <w:t xml:space="preserve"> igr</w:t>
      </w:r>
      <w:r w:rsidR="00C94F42">
        <w:t>ara</w:t>
      </w:r>
      <w:r>
        <w:t>“;</w:t>
      </w:r>
    </w:p>
    <w:p w14:paraId="7635238E" w14:textId="56B72A8B" w:rsidR="00BF5C29" w:rsidRPr="00BF5C29" w:rsidRDefault="00BF5C29" w:rsidP="00C94F42">
      <w:pPr>
        <w:numPr>
          <w:ilvl w:val="0"/>
          <w:numId w:val="1"/>
        </w:numPr>
        <w:spacing w:after="0" w:line="276" w:lineRule="auto"/>
        <w:jc w:val="both"/>
      </w:pPr>
      <w:r w:rsidRPr="00BF5C29">
        <w:t>Održavanje NC, košenje, malčiranje</w:t>
      </w:r>
      <w:r w:rsidR="000902F5">
        <w:t>, bojanje prometnih traka na NC 93</w:t>
      </w:r>
      <w:r w:rsidRPr="00BF5C29">
        <w:t>…;</w:t>
      </w:r>
    </w:p>
    <w:p w14:paraId="6FA1E9BB" w14:textId="23CEC80C" w:rsidR="00BF5C29" w:rsidRPr="00BF5C29" w:rsidRDefault="00BF5C29" w:rsidP="00C94F42">
      <w:pPr>
        <w:numPr>
          <w:ilvl w:val="0"/>
          <w:numId w:val="1"/>
        </w:numPr>
        <w:spacing w:after="0" w:line="276" w:lineRule="auto"/>
        <w:jc w:val="both"/>
      </w:pPr>
      <w:r w:rsidRPr="00BF5C29">
        <w:t>HE Miljacka, projektiranja i rekonstrukcije NC 24;</w:t>
      </w:r>
    </w:p>
    <w:p w14:paraId="49AEB038" w14:textId="434D1299" w:rsidR="00BF5C29" w:rsidRPr="00BF5C29" w:rsidRDefault="00BF5C29" w:rsidP="00C94F42">
      <w:pPr>
        <w:numPr>
          <w:ilvl w:val="0"/>
          <w:numId w:val="1"/>
        </w:numPr>
        <w:spacing w:after="0" w:line="276" w:lineRule="auto"/>
        <w:jc w:val="both"/>
      </w:pPr>
      <w:r w:rsidRPr="00BF5C29">
        <w:t>NC 178, izmjena i dopuna građevinske dozvole</w:t>
      </w:r>
      <w:r w:rsidR="009358BF">
        <w:t>, vodovod</w:t>
      </w:r>
      <w:r w:rsidRPr="00BF5C29">
        <w:t>;</w:t>
      </w:r>
    </w:p>
    <w:p w14:paraId="4DAB3B38" w14:textId="77777777" w:rsidR="00BF5C29" w:rsidRPr="00BF5C29" w:rsidRDefault="00BF5C29" w:rsidP="00C94F42">
      <w:pPr>
        <w:numPr>
          <w:ilvl w:val="0"/>
          <w:numId w:val="1"/>
        </w:numPr>
        <w:spacing w:after="0" w:line="276" w:lineRule="auto"/>
        <w:jc w:val="both"/>
      </w:pPr>
      <w:r w:rsidRPr="00BF5C29">
        <w:t>Rješavanje vlasništva nad grobljima - pokretanje ispravnog postupka,  Mratovo, Oklaj, Razvođe i Suknovci;</w:t>
      </w:r>
    </w:p>
    <w:p w14:paraId="3D0BBC3E" w14:textId="77777777" w:rsidR="00BF5C29" w:rsidRPr="00BF5C29" w:rsidRDefault="00BF5C29" w:rsidP="00C94F42">
      <w:pPr>
        <w:numPr>
          <w:ilvl w:val="0"/>
          <w:numId w:val="1"/>
        </w:numPr>
        <w:spacing w:after="0" w:line="276" w:lineRule="auto"/>
        <w:jc w:val="both"/>
      </w:pPr>
      <w:r w:rsidRPr="00BF5C29">
        <w:t>Županijska uprava za ceste – kružni tok Osmanovac, nogostup Oklaj, obilaznica Oklaj;</w:t>
      </w:r>
    </w:p>
    <w:p w14:paraId="06417BC1" w14:textId="77777777" w:rsidR="00BF5C29" w:rsidRPr="00BF5C29" w:rsidRDefault="00BF5C29" w:rsidP="00C94F42">
      <w:pPr>
        <w:numPr>
          <w:ilvl w:val="0"/>
          <w:numId w:val="1"/>
        </w:numPr>
        <w:spacing w:after="0" w:line="276" w:lineRule="auto"/>
        <w:jc w:val="both"/>
      </w:pPr>
      <w:r w:rsidRPr="00BF5C29">
        <w:t>Zaštićena područja NP Krka – iniciranje izmjene zakona;</w:t>
      </w:r>
    </w:p>
    <w:p w14:paraId="0333B43E" w14:textId="77777777" w:rsidR="00BF5C29" w:rsidRPr="00BF5C29" w:rsidRDefault="00BF5C29" w:rsidP="00C94F42">
      <w:pPr>
        <w:numPr>
          <w:ilvl w:val="0"/>
          <w:numId w:val="1"/>
        </w:numPr>
        <w:spacing w:after="0" w:line="276" w:lineRule="auto"/>
        <w:jc w:val="both"/>
      </w:pPr>
      <w:r w:rsidRPr="00BF5C29">
        <w:t>Reciklažno dvorište za građevinski otpad Kumanovo, Idejni projekt za Lokacijsku dozvolu;</w:t>
      </w:r>
    </w:p>
    <w:p w14:paraId="719655B5" w14:textId="70B287C7" w:rsidR="00BF5C29" w:rsidRPr="00BF5C29" w:rsidRDefault="00BF5C29" w:rsidP="00C94F42">
      <w:pPr>
        <w:numPr>
          <w:ilvl w:val="0"/>
          <w:numId w:val="1"/>
        </w:numPr>
        <w:spacing w:after="0" w:line="276" w:lineRule="auto"/>
        <w:jc w:val="both"/>
      </w:pPr>
      <w:r w:rsidRPr="00BF5C29">
        <w:t xml:space="preserve"> Nogostup Oklaj, provedba</w:t>
      </w:r>
    </w:p>
    <w:p w14:paraId="0425BFE3" w14:textId="340D60A9" w:rsidR="00BF5C29" w:rsidRPr="00BF5C29" w:rsidRDefault="00BF5C29" w:rsidP="00C94F42">
      <w:pPr>
        <w:numPr>
          <w:ilvl w:val="0"/>
          <w:numId w:val="1"/>
        </w:numPr>
        <w:spacing w:after="0" w:line="276" w:lineRule="auto"/>
        <w:jc w:val="both"/>
      </w:pPr>
      <w:r w:rsidRPr="00BF5C29">
        <w:t>Hrvatska lutrija, pr</w:t>
      </w:r>
      <w:r w:rsidR="009358BF">
        <w:t>ovedba projekta</w:t>
      </w:r>
      <w:r w:rsidRPr="00BF5C29">
        <w:t xml:space="preserve"> „</w:t>
      </w:r>
      <w:r w:rsidR="00C94F42">
        <w:t>S</w:t>
      </w:r>
      <w:r w:rsidRPr="00BF5C29">
        <w:t>treetball igrališta“;</w:t>
      </w:r>
    </w:p>
    <w:p w14:paraId="0B35BE83" w14:textId="63766A15" w:rsidR="00BF5C29" w:rsidRDefault="00BF5C29" w:rsidP="00C94F42">
      <w:pPr>
        <w:numPr>
          <w:ilvl w:val="0"/>
          <w:numId w:val="1"/>
        </w:numPr>
        <w:spacing w:after="0" w:line="276" w:lineRule="auto"/>
        <w:jc w:val="both"/>
      </w:pPr>
      <w:r w:rsidRPr="00BF5C29">
        <w:t xml:space="preserve">Razvođe, pješački prijelaz, </w:t>
      </w:r>
      <w:r w:rsidR="009358BF">
        <w:t>provedba</w:t>
      </w:r>
      <w:r w:rsidRPr="00BF5C29">
        <w:t>;</w:t>
      </w:r>
    </w:p>
    <w:p w14:paraId="4BC25F27" w14:textId="751AE097" w:rsidR="00BF5C29" w:rsidRDefault="008D5458" w:rsidP="00C94F42">
      <w:pPr>
        <w:numPr>
          <w:ilvl w:val="0"/>
          <w:numId w:val="1"/>
        </w:numPr>
        <w:spacing w:after="0" w:line="276" w:lineRule="auto"/>
        <w:jc w:val="both"/>
      </w:pPr>
      <w:r>
        <w:t>Prominski bronzin, priprema i provedba;</w:t>
      </w:r>
    </w:p>
    <w:p w14:paraId="29E4D3AF" w14:textId="77777777" w:rsidR="00C94F42" w:rsidRPr="00BF5C29" w:rsidRDefault="00C94F42" w:rsidP="00C94F42">
      <w:pPr>
        <w:spacing w:after="0" w:line="276" w:lineRule="auto"/>
        <w:ind w:left="720"/>
        <w:jc w:val="both"/>
      </w:pPr>
    </w:p>
    <w:p w14:paraId="7AC93D05" w14:textId="7561B905" w:rsidR="00BF5C29" w:rsidRPr="00BF5C29" w:rsidRDefault="00BF5C29" w:rsidP="00553741">
      <w:pPr>
        <w:spacing w:after="0" w:line="276" w:lineRule="auto"/>
      </w:pPr>
      <w:r w:rsidRPr="00BF5C29">
        <w:t xml:space="preserve">                                                                                                                         </w:t>
      </w:r>
      <w:r w:rsidR="00C94F42">
        <w:tab/>
      </w:r>
      <w:r w:rsidR="00C94F42">
        <w:tab/>
      </w:r>
      <w:r w:rsidRPr="00BF5C29">
        <w:t>Načelnik</w:t>
      </w:r>
    </w:p>
    <w:p w14:paraId="1536F190" w14:textId="7A92B461" w:rsidR="00BF5C29" w:rsidRPr="00BF5C29" w:rsidRDefault="00BF5C29" w:rsidP="00553741">
      <w:pPr>
        <w:spacing w:after="0" w:line="276" w:lineRule="auto"/>
      </w:pPr>
      <w:r w:rsidRPr="00BF5C29">
        <w:t xml:space="preserve">                                                                                                                  </w:t>
      </w:r>
      <w:r w:rsidR="00C94F42">
        <w:tab/>
      </w:r>
      <w:r w:rsidR="00C94F42">
        <w:tab/>
        <w:t xml:space="preserve">       </w:t>
      </w:r>
      <w:r w:rsidRPr="00BF5C29">
        <w:t>Tihomir Budanko</w:t>
      </w:r>
    </w:p>
    <w:p w14:paraId="77DDE7D1" w14:textId="77777777" w:rsidR="00BF5C29" w:rsidRPr="00BF5C29" w:rsidRDefault="00BF5C29" w:rsidP="00553741">
      <w:pPr>
        <w:spacing w:before="240" w:line="276" w:lineRule="auto"/>
      </w:pPr>
    </w:p>
    <w:p w14:paraId="17133A35" w14:textId="77777777" w:rsidR="00BF5C29" w:rsidRPr="00BF5C29" w:rsidRDefault="00BF5C29" w:rsidP="00553741">
      <w:pPr>
        <w:spacing w:before="240" w:line="276" w:lineRule="auto"/>
      </w:pPr>
    </w:p>
    <w:p w14:paraId="57ACD1B4" w14:textId="77777777" w:rsidR="00BF5C29" w:rsidRPr="00BF5C29" w:rsidRDefault="00BF5C29" w:rsidP="00553741">
      <w:pPr>
        <w:spacing w:before="240" w:line="276" w:lineRule="auto"/>
      </w:pPr>
    </w:p>
    <w:p w14:paraId="216BFB04" w14:textId="77777777" w:rsidR="00F4148E" w:rsidRDefault="00F4148E" w:rsidP="00553741">
      <w:pPr>
        <w:spacing w:before="240" w:line="276" w:lineRule="auto"/>
      </w:pPr>
    </w:p>
    <w:sectPr w:rsidR="00F414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FC3AF7"/>
    <w:multiLevelType w:val="hybridMultilevel"/>
    <w:tmpl w:val="C64A9F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382781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C29"/>
    <w:rsid w:val="00022E4C"/>
    <w:rsid w:val="000902F5"/>
    <w:rsid w:val="0020221B"/>
    <w:rsid w:val="00291065"/>
    <w:rsid w:val="00310703"/>
    <w:rsid w:val="00553741"/>
    <w:rsid w:val="006E4160"/>
    <w:rsid w:val="008D5458"/>
    <w:rsid w:val="009358BF"/>
    <w:rsid w:val="009B65BA"/>
    <w:rsid w:val="00B702BB"/>
    <w:rsid w:val="00BF5C29"/>
    <w:rsid w:val="00C94F42"/>
    <w:rsid w:val="00CE707B"/>
    <w:rsid w:val="00E01619"/>
    <w:rsid w:val="00F4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E0ACE"/>
  <w15:chartTrackingRefBased/>
  <w15:docId w15:val="{7982F30C-46C4-4DBE-96C1-770AF42E4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71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Tihomir Budanko</dc:creator>
  <cp:keywords/>
  <dc:description/>
  <cp:lastModifiedBy>Ana Maria Vukušić</cp:lastModifiedBy>
  <cp:revision>3</cp:revision>
  <cp:lastPrinted>2024-12-10T10:27:00Z</cp:lastPrinted>
  <dcterms:created xsi:type="dcterms:W3CDTF">2024-12-10T10:27:00Z</dcterms:created>
  <dcterms:modified xsi:type="dcterms:W3CDTF">2024-12-10T10:28:00Z</dcterms:modified>
</cp:coreProperties>
</file>